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三星级酒店为中档酒店，性价比较高，那么什么样的才属于三星级酒店呢?相信很多人都不甚了解，下面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岚禾设计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为大家介绍，</w:t>
      </w:r>
      <w:r w:rsidR="00ED0E34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三星级酒店设计标准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：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整体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酒店的建筑结构良好，内外装修采用较高档建筑材料，布局基本合理，外观具有一定的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特色或特色或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地方民族风格。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前厅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有与接待能力相适应的前厅。内装修美观、别致，设有与酒店规模、星级相应的总服务台。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客房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1：客房数至少有50问可供出租的房间;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2：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标间客房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装修、家具、面积：室内装修良好美观，有梳妆台或写字台、衣橱及衣架、软垫床、座椅或简易沙发、床头控制柜、台灯、床头灯等配套家具;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3：室内满铺地毯，或为木板地，室内采用区域照明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且目的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物照明度良好。室内面积较宽敞;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lastRenderedPageBreak/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4：客房卫生设备：每间客房有卫生间，装有抽水马桶、梳妆台，并配备面盆、梳妆镜，浴缸带淋浴喷头，均配有浴帘。采取有效的防滑措施;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5：卫生间采用较高级建筑材料装修地面。墙面，色调柔和，目的物照明度良好。有良好的排风系统或排风器，110220伏电源插座，24小时供应冷、热水;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6：室温及通风条件：有能够保证室温适宜的分离式空调或中央空调，通风良好;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7：通讯设备：每间客房有市内直拨电话，并可通过总机通国内和国际长途电话。电话及旁备有说明及市内电话薄;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8：视听设备：客房内有彩色电视机、音响设备;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9：防噪音和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阁音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：具备有效的防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噪音及阁噪音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措施;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10：窗帘：客房内均有遮光窗帘;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11：套房：有套房;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12：单人间：有适量的单人间;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lastRenderedPageBreak/>
        <w:t xml:space="preserve">　　13：客房内的文具用品：设有与酒店本身星级一致是文具用品。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餐厅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有与客房接待能力相适应的中餐厅、西餐厅、咖啡厅和宴会厅(或多功能厅兼用的宴会厅)。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酒吧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有正式酒吧。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厨房设施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1：墙面满铺瓷砖，应用防滑材料满铺地面;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2：冷菜间与热菜间分开，并有充分的冷库、洗碗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间位置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合理，厨房内不应堆垃圾，厨房温度应适宜，有充足的排风措施、厨房与餐厅之间，有起隔音，隔热和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阁气味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作用的进出分开的弹簧门。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公共区域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1：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停车场，为客人提供回车线或停车场;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lastRenderedPageBreak/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2：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电梯，三层楼以上的楼房设充足的客用电梯;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3：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空调，(度假村不要求一定设中央空调)公共区域有中央空调;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4：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公共电话在大厅内设可拨通市内的公用电话，配备市内电话薄;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5：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公共卫生间在公共场所应分设供男、女宾使用的卫生间;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6：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照明应急措施，有应急供电专用线，并在公共区域设有应急照明灯;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7：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残疾人设施，门厅有残疾人出入坡道，有专为残疾人服务的客房，该房间内设备能满足残疾人生活起居的一般要求;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8：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舞厅，有舞厅;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9：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按摩室，有按摩室;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10：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商店，设小商场;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11：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理发(美容)室，设理发室;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lastRenderedPageBreak/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12：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公共休息阅览处，设公共休息阅览处;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13：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书店，有售书前厅;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14：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会议场所，设有适量的会议场所;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666666"/>
          <w:kern w:val="0"/>
          <w:szCs w:val="21"/>
        </w:rPr>
        <w:t>15：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多功能厅，有多功能厅。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服务项目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门卫应接：设门卫应接员，16小时迎送客人;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2：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行李：有专职行李员，专用行李，24小时为客人搬运行李好房间。设小件行李存放处;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3：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总服务台：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01：有中英文标志，分区段设置接待、问询、预订、结账，24小时有工作人员侯提供服务、提供留言服务;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02：结账要求：能提供简便快速的结账服务;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lastRenderedPageBreak/>
        <w:t xml:space="preserve">　　03：预订客房、餐饮服务有完整的预订系统，可及时接受国内。国际客房预定;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4：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贵重物品保存：设有月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赂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人员和客人同时开启的贵重物品保险箱;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5：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值班经理：酒店设值班经理，24小时接待客人;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6：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大堂经理：设大堂经理，18小时在前厅服务;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7：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寻人服务：提供寻人服务;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8：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出租汽车：提供代客预订和安排出租汽车服务;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9：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为残疾人服务：为残疾人提供特殊服务;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10：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语言要求：能用一种以上外(英语为必备语言)服务;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11：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宣传资料：总服务台提供酒店服务项目宣传品、酒店价目表、中英本市交通图，出售全国旅游交通图，本市和全国主要旅游景点介绍、飞机、铁路时刻表、中国日报(英文版)和中国旅游报;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12：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信用卡服务：可接受中国银行指定种类的信用卡;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lastRenderedPageBreak/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13：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客房：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01：客房和卫生间每天全面清扫整理1次，更换床单和枕套，客用品和消耗平补充齐全;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02：开夜床服务：提供开夜床服务，设置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晚安卡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03：饮用水：24小时保证冷热饮用水及冰块供应，并免费提供茶叶;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04：客房内微型酒吧：客房内设微型酒吧(包括小冰箱)，提供充足饮料，并在适当位置放置烈酒，备有饮酒器具和酒单;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05：会客服务：客人在房间会客，可应要求提供加椅，和茶水服务;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14：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电话服务的语言要求：能用2种外语(其中1种是英语)为客人接通国内、国际长途电话;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15：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洗衣：提供干洗、湿洗、熨烫服务;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16：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叫醒服务：提供叫醒服务;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lastRenderedPageBreak/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17：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送餐服务：备有送餐菜单，18小时提供中式、西式早餐或便餐送餐服务，并有可挂置门外的送餐牌;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18：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闭路电视：有闭路电视演播，并有节目单，播放内容应符合中国政府规定，有2个闭路频道，每日不少与2次播放，晚间结束播放时间不早于12点;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2F4F4F"/>
          <w:kern w:val="0"/>
          <w:szCs w:val="21"/>
        </w:rPr>
        <w:t>19：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擦鞋服务：能提供擦鞋服务;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20：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客房文字宣传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传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品：有酒店服务指南，价目表，住宿规章、本市旅游风景点介绍，本市旅游交通图、中国日报(英文版)及中国旅游报;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21：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餐饮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01：餐厅服务：有酒吧服务，晚间营业时间一般至夜间12点;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02：咖啡厅：咖啡厅营业时间不少于16小时;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03：自助餐：能</w:t>
      </w:r>
      <w:proofErr w:type="gramStart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提供启助早餐</w:t>
      </w:r>
      <w:proofErr w:type="gramEnd"/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04：风味餐、宴会：提供风味餐和中西式宴会服务;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lastRenderedPageBreak/>
        <w:t xml:space="preserve">　　05：服务人员语言要求：餐厅主管。领班及主要服务员能用英语服务。餐厅能提供不少于2种外 语的服务;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22：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医疗服务：必要时主管人提供就医方便;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23：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商品服务：出售旅游日常用品、旅游纪念品、工艺品等商品;</w:t>
      </w:r>
    </w:p>
    <w:p w:rsidR="006C04F6" w:rsidRPr="006C04F6" w:rsidRDefault="006C04F6" w:rsidP="006C04F6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666666"/>
          <w:kern w:val="0"/>
          <w:sz w:val="18"/>
          <w:szCs w:val="18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18"/>
          <w:szCs w:val="18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b/>
          <w:bCs/>
          <w:color w:val="008080"/>
          <w:kern w:val="0"/>
          <w:szCs w:val="21"/>
        </w:rPr>
        <w:t>24：</w:t>
      </w: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>邮电及商务服务：代售邮票，代发信件、电报、电信，代办行李托运、冲印胶卷、日常用品修理。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</w:t>
      </w:r>
      <w:r w:rsidRPr="006C04F6">
        <w:rPr>
          <w:rFonts w:ascii="微软雅黑" w:eastAsia="微软雅黑" w:hAnsi="微软雅黑" w:cs="宋体" w:hint="eastAsia"/>
          <w:color w:val="008000"/>
          <w:kern w:val="0"/>
          <w:sz w:val="24"/>
          <w:szCs w:val="24"/>
        </w:rPr>
        <w:t>温馨提示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 w:val="20"/>
          <w:szCs w:val="20"/>
        </w:rPr>
        <w:t> </w:t>
      </w:r>
    </w:p>
    <w:p w:rsidR="006C04F6" w:rsidRPr="006C04F6" w:rsidRDefault="006C04F6" w:rsidP="006C04F6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/>
          <w:color w:val="666666"/>
          <w:kern w:val="0"/>
          <w:sz w:val="20"/>
          <w:szCs w:val="20"/>
        </w:rPr>
      </w:pPr>
      <w:r w:rsidRPr="006C04F6">
        <w:rPr>
          <w:rFonts w:ascii="微软雅黑" w:eastAsia="微软雅黑" w:hAnsi="微软雅黑" w:cs="宋体" w:hint="eastAsia"/>
          <w:color w:val="666666"/>
          <w:kern w:val="0"/>
          <w:szCs w:val="21"/>
        </w:rPr>
        <w:t xml:space="preserve">　　在文章的最后为大家总结，三星级酒店强调有限服务，突出“小而专”、“少而精”，尽量把一些服务业务实行外包，客房是三星级饭店经营的重点，卫生、安全、方便是服务的基本要求，必须打造“客房、早餐、大堂”三个有竞争力的核心产品。</w:t>
      </w:r>
    </w:p>
    <w:p w:rsidR="00552BB7" w:rsidRPr="006C04F6" w:rsidRDefault="00552BB7" w:rsidP="006C04F6"/>
    <w:sectPr w:rsidR="00552BB7" w:rsidRPr="006C04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0BE" w:rsidRDefault="003640BE" w:rsidP="00292337">
      <w:r>
        <w:separator/>
      </w:r>
    </w:p>
  </w:endnote>
  <w:endnote w:type="continuationSeparator" w:id="0">
    <w:p w:rsidR="003640BE" w:rsidRDefault="003640BE" w:rsidP="00292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2337" w:rsidRDefault="0029233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2337" w:rsidRDefault="00292337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2337" w:rsidRDefault="0029233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0BE" w:rsidRDefault="003640BE" w:rsidP="00292337">
      <w:r>
        <w:separator/>
      </w:r>
    </w:p>
  </w:footnote>
  <w:footnote w:type="continuationSeparator" w:id="0">
    <w:p w:rsidR="003640BE" w:rsidRDefault="003640BE" w:rsidP="002923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2337" w:rsidRDefault="0029233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2337" w:rsidRDefault="00292337">
    <w:pPr>
      <w:pStyle w:val="a5"/>
    </w:pPr>
    <w:r>
      <w:rPr>
        <w:noProof/>
      </w:rPr>
      <w:drawing>
        <wp:inline distT="0" distB="0" distL="0" distR="0" wp14:anchorId="70D8165F" wp14:editId="2CDF2E21">
          <wp:extent cx="703385" cy="422031"/>
          <wp:effectExtent l="0" t="0" r="190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dexx_0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385" cy="4220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rFonts w:hint="eastAsia"/>
      </w:rPr>
      <w:t>www.lanhesheji.com</w:t>
    </w:r>
    <w:r>
      <w:ptab w:relativeTo="margin" w:alignment="right" w:leader="none"/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2337" w:rsidRDefault="0029233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C93"/>
    <w:rsid w:val="00292337"/>
    <w:rsid w:val="003640BE"/>
    <w:rsid w:val="00552BB7"/>
    <w:rsid w:val="006C04F6"/>
    <w:rsid w:val="00D27C93"/>
    <w:rsid w:val="00ED0E34"/>
    <w:rsid w:val="00FD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1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D150C"/>
    <w:rPr>
      <w:b/>
      <w:bCs/>
    </w:rPr>
  </w:style>
  <w:style w:type="paragraph" w:styleId="a5">
    <w:name w:val="header"/>
    <w:basedOn w:val="a"/>
    <w:link w:val="Char"/>
    <w:uiPriority w:val="99"/>
    <w:unhideWhenUsed/>
    <w:rsid w:val="00292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23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2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233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9233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23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1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D150C"/>
    <w:rPr>
      <w:b/>
      <w:bCs/>
    </w:rPr>
  </w:style>
  <w:style w:type="paragraph" w:styleId="a5">
    <w:name w:val="header"/>
    <w:basedOn w:val="a"/>
    <w:link w:val="Char"/>
    <w:uiPriority w:val="99"/>
    <w:unhideWhenUsed/>
    <w:rsid w:val="00292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23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2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233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9233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23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417</Words>
  <Characters>2379</Characters>
  <Application>Microsoft Office Word</Application>
  <DocSecurity>0</DocSecurity>
  <Lines>19</Lines>
  <Paragraphs>5</Paragraphs>
  <ScaleCrop>false</ScaleCrop>
  <Company>china</Company>
  <LinksUpToDate>false</LinksUpToDate>
  <CharactersWithSpaces>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2017-04-11T07:27:00Z</dcterms:created>
  <dcterms:modified xsi:type="dcterms:W3CDTF">2017-04-11T07:33:00Z</dcterms:modified>
</cp:coreProperties>
</file>